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D1B50" w14:textId="77777777" w:rsidR="00887DA4" w:rsidRPr="00887DA4" w:rsidRDefault="00887DA4" w:rsidP="00887DA4">
      <w:pPr>
        <w:pStyle w:val="a3"/>
        <w:spacing w:before="0" w:beforeAutospacing="0" w:after="0" w:afterAutospacing="0"/>
        <w:jc w:val="center"/>
        <w:textAlignment w:val="baseline"/>
        <w:rPr>
          <w:color w:val="21262B"/>
          <w:sz w:val="28"/>
          <w:szCs w:val="28"/>
        </w:rPr>
      </w:pPr>
      <w:r w:rsidRPr="00887DA4">
        <w:rPr>
          <w:rStyle w:val="a4"/>
          <w:color w:val="21262B"/>
          <w:sz w:val="28"/>
          <w:szCs w:val="28"/>
          <w:bdr w:val="none" w:sz="0" w:space="0" w:color="auto" w:frame="1"/>
        </w:rPr>
        <w:t>Порядок ограничения энергоснабжения</w:t>
      </w:r>
    </w:p>
    <w:p w14:paraId="1ACDAC46" w14:textId="74ECF9D1" w:rsidR="00887DA4" w:rsidRPr="00887DA4" w:rsidRDefault="00887DA4" w:rsidP="00887DA4">
      <w:pPr>
        <w:pStyle w:val="a3"/>
        <w:spacing w:before="225" w:beforeAutospacing="0" w:after="225" w:afterAutospacing="0"/>
        <w:jc w:val="both"/>
        <w:textAlignment w:val="baseline"/>
        <w:rPr>
          <w:color w:val="21262B"/>
          <w:sz w:val="28"/>
          <w:szCs w:val="28"/>
        </w:rPr>
      </w:pPr>
      <w:r w:rsidRPr="00887DA4">
        <w:rPr>
          <w:color w:val="21262B"/>
          <w:sz w:val="28"/>
          <w:szCs w:val="28"/>
        </w:rPr>
        <w:t xml:space="preserve">                    </w:t>
      </w:r>
      <w:r w:rsidRPr="00887DA4">
        <w:rPr>
          <w:color w:val="21262B"/>
          <w:sz w:val="28"/>
          <w:szCs w:val="28"/>
        </w:rPr>
        <w:t>Порядок ограничения режима потребления электрической энергии установлен «Правилами полного и (или) частичного ограничения режима потребления электрической энергии», утвержденными Постановлением Правительства Р. Ф. от 04 мая 2012 г. № 442 и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от 6 мая 2011 г. N 354.</w:t>
      </w:r>
    </w:p>
    <w:p w14:paraId="7AEF19BA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Причины, способы и порядок ограничения/приостановления/ возобновления энергоснабжения </w:t>
      </w:r>
    </w:p>
    <w:p w14:paraId="631BDBD3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Причины:</w:t>
      </w:r>
      <w:r w:rsidRPr="00887DA4">
        <w:rPr>
          <w:rFonts w:ascii="Times New Roman" w:hAnsi="Times New Roman" w:cs="Times New Roman"/>
          <w:sz w:val="28"/>
          <w:szCs w:val="28"/>
        </w:rPr>
        <w:t xml:space="preserve"> Ограничение или приостановление предоставления коммунальной услуги по электроснабжению гражданам-потребителям осуществляется в случае: </w:t>
      </w:r>
    </w:p>
    <w:p w14:paraId="3C9ABE43" w14:textId="00A2080F" w:rsidR="00887DA4" w:rsidRPr="004D3DB9" w:rsidRDefault="00887DA4" w:rsidP="004D3DB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D3D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без предварительного уведомления потребителя: </w:t>
      </w:r>
    </w:p>
    <w:p w14:paraId="6AD9FCB9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возникновения или угрозы возникновения аварийной ситуации в централизованных сетях инженерно-технического обеспечения, по которым осуществляется электроснабжение — с момента возникновения или угрозы возникновения такой аварийной ситуации; </w:t>
      </w:r>
    </w:p>
    <w:p w14:paraId="57D0B585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возникновения стихийных бедствий и (или) чрезвычайных ситуаций, а также при необходимости их локализации и устранения последствий — с момента возникновения таких ситуаций, а также с момента возникновения такой необходимости;</w:t>
      </w:r>
    </w:p>
    <w:p w14:paraId="69A018E1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</w:rPr>
        <w:t xml:space="preserve"> в)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инженерно-технического обеспечения — с момента выявления несанкционированного подключения;</w:t>
      </w:r>
    </w:p>
    <w:p w14:paraId="6FAAA5A8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</w:rPr>
        <w:t xml:space="preserve"> г)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использования потребителем бытовых машин (приборов, оборудования), мощность подключения которых превышает максимально допустимые нагрузки, рассчитанные исходя из технических характеристик внутридомовых инженерных систем и доведенные до сведения потребителей, — с момента выявления нарушения;</w:t>
      </w:r>
    </w:p>
    <w:p w14:paraId="5A746C1B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 </w:t>
      </w:r>
      <w:r w:rsidRPr="00887DA4">
        <w:rPr>
          <w:rFonts w:ascii="Times New Roman" w:hAnsi="Times New Roman" w:cs="Times New Roman"/>
          <w:b/>
          <w:bCs/>
          <w:sz w:val="28"/>
          <w:szCs w:val="28"/>
        </w:rPr>
        <w:t>д)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предписания органа,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услуги, в том числе предписания органа исполнительной власти субъекта Российской Федерации, уполномоченного на осуществление государственного контроля за соответствием качества, объема и порядка предоставления коммунальных услуг установленным требованиям, о неудовлетворительном состоянии внутридомовых инженерных систем (за </w:t>
      </w:r>
      <w:r w:rsidRPr="00887DA4">
        <w:rPr>
          <w:rFonts w:ascii="Times New Roman" w:hAnsi="Times New Roman" w:cs="Times New Roman"/>
          <w:sz w:val="28"/>
          <w:szCs w:val="28"/>
        </w:rPr>
        <w:lastRenderedPageBreak/>
        <w:t>техническое состояние которых отвечает собственник жилого дома) или внутриквартирного оборудования, угрожающем аварией или создающем угрозу жизни и безопасности граждан, — со дня, указанного в документе соответствующего органа.</w:t>
      </w:r>
    </w:p>
    <w:p w14:paraId="02E6C6E4" w14:textId="2AA15E9D" w:rsidR="00887DA4" w:rsidRPr="004D3DB9" w:rsidRDefault="00887DA4" w:rsidP="004D3DB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D3DB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 предварительным уведомлением потребителя:</w:t>
      </w:r>
      <w:r w:rsidRPr="004D3DB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FA6B2B4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49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неполной оплаты потребителем коммунальной услуги; </w:t>
      </w:r>
    </w:p>
    <w:p w14:paraId="49E080FA" w14:textId="77777777" w:rsidR="00887DA4" w:rsidRDefault="00887DA4" w:rsidP="00887D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49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проведения планово-профилактического ремонта и работ по обслуживанию централизованных сетей инженерно-технического обеспечения и (или) внутридомовых инженерных систем, относящихся к общему имуществу собственников помещений в многоквартирном доме, — через 10 рабочих дней после письменного предупреждения (уведомления) потребителя. </w:t>
      </w:r>
    </w:p>
    <w:p w14:paraId="064C3E92" w14:textId="77777777" w:rsidR="00942B19" w:rsidRDefault="00887DA4" w:rsidP="00942B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  <w:u w:val="single"/>
        </w:rPr>
        <w:t>Способы:</w:t>
      </w:r>
    </w:p>
    <w:p w14:paraId="3C9FB5F3" w14:textId="1E218085" w:rsidR="00887DA4" w:rsidRPr="00887DA4" w:rsidRDefault="00942B19" w:rsidP="00942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87DA4" w:rsidRPr="00887DA4">
        <w:rPr>
          <w:rFonts w:ascii="Times New Roman" w:hAnsi="Times New Roman" w:cs="Times New Roman"/>
          <w:b/>
          <w:bCs/>
          <w:sz w:val="28"/>
          <w:szCs w:val="28"/>
        </w:rPr>
        <w:t xml:space="preserve">Для граждан-потребителей, проживающих в индивидуальных </w:t>
      </w:r>
    </w:p>
    <w:p w14:paraId="796B2A62" w14:textId="32B74A07" w:rsidR="00887DA4" w:rsidRPr="00887DA4" w:rsidRDefault="00887DA4" w:rsidP="0088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</w:rPr>
        <w:t xml:space="preserve">жилых домах, не обслуживаемых УК, ТСЖ, ЖСК и т. п. </w:t>
      </w:r>
    </w:p>
    <w:p w14:paraId="738A0725" w14:textId="77777777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Ограничение режима потребления электрической энергии предполагает сокращение объемов потребления или временное прекращение подачи электрической энергии (мощности) потребителю в случае наступления предусмотренных действующим законодательством и договором энергоснабжения обстоятельств. </w:t>
      </w:r>
    </w:p>
    <w:p w14:paraId="164E8089" w14:textId="77777777" w:rsidR="00942B19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>Ограничение режима потребления производится Сетевой организацией при наличии технической возможности снижения объема электрической энергии, подаваемой потребителю, при отсутствии технической возможности введения ограничения, энергоснабжение приостанавливается с центров питания Сетевой организации.</w:t>
      </w:r>
    </w:p>
    <w:p w14:paraId="6B719678" w14:textId="3706AE03" w:rsidR="00887DA4" w:rsidRDefault="00942B19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2B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87DA4" w:rsidRPr="00942B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87DA4" w:rsidRPr="00887DA4">
        <w:rPr>
          <w:rFonts w:ascii="Times New Roman" w:hAnsi="Times New Roman" w:cs="Times New Roman"/>
          <w:b/>
          <w:bCs/>
          <w:sz w:val="28"/>
          <w:szCs w:val="28"/>
        </w:rPr>
        <w:t xml:space="preserve"> Для граждан-потребителей, проживающих в многоквартирных и индивидуальных жилых домах, обслуживаемых УК, ТСЖ, ЖСК и т. п.</w:t>
      </w:r>
    </w:p>
    <w:p w14:paraId="5CE7D33D" w14:textId="77777777" w:rsidR="00942B19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ограничение предоставления коммунальной услуги временно уменьшается объем (количество) подачи потребителю коммунального ресурса и (или) вводится график предоставления коммунальной услуги в течение суток. </w:t>
      </w:r>
    </w:p>
    <w:p w14:paraId="09A35C30" w14:textId="5CA5BA45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>При отсутствии такой возможности предоставление коммунальной услуги временно прекращается. При приостановлении предоставления коммунальной услуги временно прекращается подача потребителю коммунального ресурса соответствующего вида.</w:t>
      </w:r>
    </w:p>
    <w:p w14:paraId="18046AD1" w14:textId="77777777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 </w:t>
      </w:r>
      <w:r w:rsidRPr="00887DA4">
        <w:rPr>
          <w:rFonts w:ascii="Times New Roman" w:hAnsi="Times New Roman" w:cs="Times New Roman"/>
          <w:b/>
          <w:bCs/>
          <w:sz w:val="28"/>
          <w:szCs w:val="28"/>
        </w:rPr>
        <w:t>Подача электрической энергии возобновляется потребителю после уплаты задолженности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и оплаты расходов по введению ограничения, приостановления и возобновлению предоставления энергоснабжения.</w:t>
      </w:r>
    </w:p>
    <w:p w14:paraId="3AEF79C8" w14:textId="77777777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60175C" w14:textId="449FB3C3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7DA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Порядок ограничения или приостановления предоставления коммунальной услуги по электроснабжению гражданам-потребителям осуществляется:</w:t>
      </w:r>
    </w:p>
    <w:p w14:paraId="3DC00932" w14:textId="77777777" w:rsidR="00942B19" w:rsidRDefault="00942B19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4EE2B" w14:textId="77777777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 При наличии у потребителя задолженности по оплате 1 коммунальной услуги в размере, превышающем сумму 2 месячных размеров платы за коммунальную услугу, исчисленных исходя из норматива потребления коммунальной услуги независимо от наличия или отсутствия индивидуального или общего (квартирного) прибора учета и тарифа на соответствующий вид коммунального ресурса, действующих на день ограничения предоставления коммунальной услуги.</w:t>
      </w:r>
    </w:p>
    <w:p w14:paraId="0FF9FBD4" w14:textId="77777777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 В случае неполной оплаты потребителем коммунальной услуги, после письменного предупреждения (уведомления) потребителя-должника, ограничение или приостановление предоставления ему коммунальной услуги производится в следующем порядке: </w:t>
      </w:r>
    </w:p>
    <w:p w14:paraId="622617D9" w14:textId="6A6DC3B6" w:rsid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19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потребителю-должнику в письменной форме направляется предупреждение (уведомление) о том, что в случае непогашения задолженности по оплате коммунальной услуги в течение 20 дней со дня доставки потребителю указанного предупреждения (уведомления) предоставление ему такой коммунальной услуги может быть сначала ограничено, а затем приостановлено либо при отсутствии технической возможности введения ограничения приостановлено без предварительного введения ограничения. </w:t>
      </w:r>
    </w:p>
    <w:p w14:paraId="6EED2C8B" w14:textId="77777777" w:rsidR="00942B19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 xml:space="preserve">Предупреждение (уведомление) доставляется потребителю путем вручения потребителю-должнику под расписку, или направления по почте заказным письмом (с уведомлением о вручении), или путем включения в платежный документ для внесения платы за коммунальные услуги текста соответствующего предупреждения (уведомления), или иным способом уведомления, подтверждающим факт и дату его получения потребителем,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 либо на официальной странице исполнителя в информационно-телекоммуникационной сети "Интернет", передачи потребителю голосовой информации по сети фиксированной телефонной связи; </w:t>
      </w:r>
    </w:p>
    <w:p w14:paraId="7F053292" w14:textId="77777777" w:rsidR="00942B19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19">
        <w:rPr>
          <w:rFonts w:ascii="Times New Roman" w:hAnsi="Times New Roman" w:cs="Times New Roman"/>
          <w:b/>
          <w:bCs/>
          <w:sz w:val="28"/>
          <w:szCs w:val="28"/>
        </w:rPr>
        <w:t>б)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при непогашении потребителем-должником задолженности в течение установленного в предупреждении (уведомлении) срока, при наличии технической возможности вводится ограничение предоставления указанной в предупреждении (уведомлении) коммунальной услуги; </w:t>
      </w:r>
    </w:p>
    <w:p w14:paraId="662C1F56" w14:textId="77777777" w:rsidR="00942B19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19">
        <w:rPr>
          <w:rFonts w:ascii="Times New Roman" w:hAnsi="Times New Roman" w:cs="Times New Roman"/>
          <w:b/>
          <w:bCs/>
          <w:sz w:val="28"/>
          <w:szCs w:val="28"/>
        </w:rPr>
        <w:t>в)</w:t>
      </w:r>
      <w:r w:rsidRPr="00887DA4">
        <w:rPr>
          <w:rFonts w:ascii="Times New Roman" w:hAnsi="Times New Roman" w:cs="Times New Roman"/>
          <w:sz w:val="28"/>
          <w:szCs w:val="28"/>
        </w:rPr>
        <w:t xml:space="preserve"> при непогашении образовавшейся задолженности в течение установленного в предупреждении (уведомлении) срока и при отсутствии технической возможности введения ограничения в соответствии с подпунктом </w:t>
      </w:r>
      <w:r w:rsidRPr="00887DA4">
        <w:rPr>
          <w:rFonts w:ascii="Times New Roman" w:hAnsi="Times New Roman" w:cs="Times New Roman"/>
          <w:sz w:val="28"/>
          <w:szCs w:val="28"/>
        </w:rPr>
        <w:lastRenderedPageBreak/>
        <w:t>«б» либо при непогашении образовавшейся задолженности по истечении 10 дней со дня введения ограничения предоставления коммунальной услуги приостанавливается предоставление такой коммунальной услуги.</w:t>
      </w:r>
    </w:p>
    <w:p w14:paraId="173A3171" w14:textId="0203C869" w:rsidR="00CE4F92" w:rsidRPr="00887DA4" w:rsidRDefault="00887DA4" w:rsidP="00887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A4">
        <w:rPr>
          <w:rFonts w:ascii="Times New Roman" w:hAnsi="Times New Roman" w:cs="Times New Roman"/>
          <w:sz w:val="28"/>
          <w:szCs w:val="28"/>
        </w:rPr>
        <w:t>Предоставление коммунальной услуги возобновляется в течение 2 календарных дней со дня устранения причин, указанных в настоящем пункте, в том числе со дня полного погашения задолженности и оплаты расходов исполнителя по введению ограничения, приостановлению и возобновлению предоставления коммунальной услуги в порядке и размере, которые установлены Правительством Российской Федерации, или заключения соглашения о порядке погашения задолженности и оплаты указанных расходов, если исполнитель не принял решение возобновить предоставление коммунальных услуг с более раннего момента.</w:t>
      </w:r>
    </w:p>
    <w:sectPr w:rsidR="00CE4F92" w:rsidRPr="0088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90B37"/>
    <w:multiLevelType w:val="hybridMultilevel"/>
    <w:tmpl w:val="A656B31A"/>
    <w:lvl w:ilvl="0" w:tplc="1DD85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D6"/>
    <w:rsid w:val="00012A49"/>
    <w:rsid w:val="004D3DB9"/>
    <w:rsid w:val="00871DD6"/>
    <w:rsid w:val="00887DA4"/>
    <w:rsid w:val="00942B19"/>
    <w:rsid w:val="00CE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56E6"/>
  <w15:chartTrackingRefBased/>
  <w15:docId w15:val="{0AC90099-0A19-42FE-A3E0-4E63723A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DA4"/>
    <w:rPr>
      <w:b/>
      <w:bCs/>
    </w:rPr>
  </w:style>
  <w:style w:type="paragraph" w:styleId="a5">
    <w:name w:val="List Paragraph"/>
    <w:basedOn w:val="a"/>
    <w:uiPriority w:val="34"/>
    <w:qFormat/>
    <w:rsid w:val="0088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3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Полковникова Лилия Геннадиевна</dc:creator>
  <cp:keywords/>
  <dc:description/>
  <cp:lastModifiedBy>Полковникова Лилия Геннадиевна</cp:lastModifiedBy>
  <cp:revision>6</cp:revision>
  <dcterms:created xsi:type="dcterms:W3CDTF">2021-08-20T09:51:00Z</dcterms:created>
  <dcterms:modified xsi:type="dcterms:W3CDTF">2021-08-20T10:03:00Z</dcterms:modified>
</cp:coreProperties>
</file>